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6DFD4">
      <w:pPr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开发区用地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（Ⅰ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类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招商项目预审申请表</w:t>
      </w:r>
    </w:p>
    <w:p w14:paraId="42CBBF51">
      <w:pPr>
        <w:spacing w:line="540" w:lineRule="exact"/>
        <w:rPr>
          <w:rFonts w:hint="default" w:ascii="Times New Roman" w:hAnsi="Times New Roman" w:cs="Times New Roman"/>
          <w:kern w:val="0"/>
          <w:sz w:val="20"/>
          <w:szCs w:val="20"/>
        </w:rPr>
      </w:pPr>
      <w:r>
        <w:rPr>
          <w:rFonts w:hint="default" w:ascii="Times New Roman" w:hAnsi="Times New Roman" w:cs="Times New Roman"/>
          <w:kern w:val="0"/>
          <w:sz w:val="20"/>
          <w:szCs w:val="20"/>
        </w:rPr>
        <w:t>申报单位（盖章）：                                                    申报日期：</w:t>
      </w:r>
    </w:p>
    <w:tbl>
      <w:tblPr>
        <w:tblStyle w:val="6"/>
        <w:tblW w:w="97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637"/>
        <w:gridCol w:w="1703"/>
        <w:gridCol w:w="1561"/>
        <w:gridCol w:w="1703"/>
        <w:gridCol w:w="1388"/>
      </w:tblGrid>
      <w:tr w14:paraId="1D59E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FE2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9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3C18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5829F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5C0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投资方名称</w:t>
            </w:r>
          </w:p>
        </w:tc>
        <w:tc>
          <w:tcPr>
            <w:tcW w:w="4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88434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4775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项目总投资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BBCA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489CE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453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固定资产投资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E6908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DB388">
            <w:pPr>
              <w:spacing w:line="240" w:lineRule="auto"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其中，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土地：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万元；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厂房、建筑物：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万元；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机械设备：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万元；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运输设备：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万元；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其它：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万元。</w:t>
            </w:r>
          </w:p>
        </w:tc>
      </w:tr>
      <w:tr w14:paraId="2F922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A8B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拟用地面积（亩）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1005B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352D6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预选址位置</w:t>
            </w:r>
          </w:p>
        </w:tc>
        <w:tc>
          <w:tcPr>
            <w:tcW w:w="4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8C607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28FF9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F0B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固定资产投资强度（万元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/亩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8E4F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563E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项目达产后产值（万元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/亩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·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6245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161A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项目达产后税收（万元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/亩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·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3073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3E43B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3DC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计划开工时间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E03D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462B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计划竣工时间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D0F9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33FF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计划达产时间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4158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62768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0D6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投资方情况及</w:t>
            </w:r>
          </w:p>
          <w:p w14:paraId="199A499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项目背景</w:t>
            </w:r>
          </w:p>
        </w:tc>
        <w:tc>
          <w:tcPr>
            <w:tcW w:w="79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FAC6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1391D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A0A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主要建设规模及内容</w:t>
            </w:r>
          </w:p>
        </w:tc>
        <w:tc>
          <w:tcPr>
            <w:tcW w:w="79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4DB4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20A4F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FC9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项目生产主要原辅材料及</w:t>
            </w:r>
          </w:p>
          <w:p w14:paraId="153408F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工艺流程</w:t>
            </w:r>
          </w:p>
        </w:tc>
        <w:tc>
          <w:tcPr>
            <w:tcW w:w="79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FCD58">
            <w:pPr>
              <w:spacing w:line="240" w:lineRule="auto"/>
              <w:ind w:firstLine="400" w:firstLineChars="20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5EDB6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5B3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能耗要求、环保及安全生产措施</w:t>
            </w:r>
          </w:p>
        </w:tc>
        <w:tc>
          <w:tcPr>
            <w:tcW w:w="79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FFBE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2EC68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175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项目建设计划</w:t>
            </w:r>
          </w:p>
          <w:p w14:paraId="6DD15E5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安排</w:t>
            </w:r>
          </w:p>
        </w:tc>
        <w:tc>
          <w:tcPr>
            <w:tcW w:w="79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9A2F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7D61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C5F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需</w:t>
            </w:r>
          </w:p>
          <w:p w14:paraId="6082CEA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扶持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条件</w:t>
            </w:r>
          </w:p>
        </w:tc>
        <w:tc>
          <w:tcPr>
            <w:tcW w:w="79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36B1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53940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403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备  注</w:t>
            </w:r>
          </w:p>
        </w:tc>
        <w:tc>
          <w:tcPr>
            <w:tcW w:w="79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DABE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8435F47">
      <w:pPr>
        <w:spacing w:line="240" w:lineRule="auto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  <w:lang w:val="en-US" w:eastAsia="zh-CN"/>
        </w:rPr>
        <w:t xml:space="preserve">分管领导：                 </w:t>
      </w:r>
      <w:r>
        <w:rPr>
          <w:rFonts w:hint="default" w:ascii="Times New Roman" w:hAnsi="Times New Roman" w:cs="Times New Roman"/>
          <w:kern w:val="0"/>
        </w:rPr>
        <w:t xml:space="preserve">单位负责人：   </w:t>
      </w:r>
      <w:r>
        <w:rPr>
          <w:rFonts w:hint="default" w:ascii="Times New Roman" w:hAnsi="Times New Roman" w:cs="Times New Roman"/>
          <w:kern w:val="0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kern w:val="0"/>
        </w:rPr>
        <w:t>项目联系人</w:t>
      </w:r>
      <w:r>
        <w:rPr>
          <w:rFonts w:hint="default" w:ascii="Times New Roman" w:hAnsi="Times New Roman" w:cs="Times New Roman"/>
          <w:kern w:val="0"/>
          <w:lang w:val="en-US" w:eastAsia="zh-CN"/>
        </w:rPr>
        <w:t>及电话</w:t>
      </w:r>
      <w:r>
        <w:rPr>
          <w:rFonts w:hint="default" w:ascii="Times New Roman" w:hAnsi="Times New Roman" w:cs="Times New Roman"/>
          <w:kern w:val="0"/>
        </w:rPr>
        <w:t>：</w:t>
      </w:r>
    </w:p>
    <w:p w14:paraId="61420D4D">
      <w:pPr>
        <w:spacing w:line="240" w:lineRule="auto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br w:type="page"/>
      </w:r>
    </w:p>
    <w:p w14:paraId="192879C7">
      <w:pPr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开发区存量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（Ⅱ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类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招商项目预审申请表</w:t>
      </w:r>
    </w:p>
    <w:p w14:paraId="1DA262A3">
      <w:pPr>
        <w:spacing w:line="540" w:lineRule="exact"/>
        <w:rPr>
          <w:rFonts w:hint="default" w:ascii="Times New Roman" w:hAnsi="Times New Roman" w:cs="Times New Roman"/>
          <w:kern w:val="0"/>
          <w:sz w:val="20"/>
          <w:szCs w:val="20"/>
        </w:rPr>
      </w:pPr>
      <w:r>
        <w:rPr>
          <w:rFonts w:hint="default" w:ascii="Times New Roman" w:hAnsi="Times New Roman" w:cs="Times New Roman"/>
          <w:kern w:val="0"/>
          <w:sz w:val="20"/>
          <w:szCs w:val="20"/>
        </w:rPr>
        <w:t>申报单位（盖章）：                                                    申报日期：</w:t>
      </w:r>
    </w:p>
    <w:tbl>
      <w:tblPr>
        <w:tblStyle w:val="6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635"/>
        <w:gridCol w:w="1701"/>
        <w:gridCol w:w="1475"/>
        <w:gridCol w:w="1528"/>
        <w:gridCol w:w="1643"/>
      </w:tblGrid>
      <w:tr w14:paraId="0BE92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7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19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18256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B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投资方名称</w:t>
            </w:r>
          </w:p>
        </w:tc>
        <w:tc>
          <w:tcPr>
            <w:tcW w:w="4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1A5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2B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项目总投资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43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3ADA2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A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新增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固定</w:t>
            </w:r>
          </w:p>
          <w:p w14:paraId="37DFC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资产投资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374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3B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其中，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厂房、建筑物：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万元；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机械设备：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万元；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运输设备：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万元；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其它：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eastAsia="zh-CN"/>
              </w:rPr>
              <w:t>万元。</w:t>
            </w:r>
          </w:p>
        </w:tc>
      </w:tr>
      <w:tr w14:paraId="0EBD2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7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租用/盘活</w:t>
            </w:r>
          </w:p>
          <w:p w14:paraId="0D403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资产归属方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8CD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E24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租用/盘活</w:t>
            </w:r>
          </w:p>
          <w:p w14:paraId="23F43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面积及位置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2B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733DC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D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项目达产后产值（万元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/年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C99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780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项目达产后税收（万元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/年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7F0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22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-SA"/>
              </w:rPr>
              <w:t>计划达规时间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39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11168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F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计划开工时间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1A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7C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计划竣工时间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C1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28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计划达产时间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8F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513B3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C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投资方情况及</w:t>
            </w:r>
          </w:p>
          <w:p w14:paraId="3F128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项目背景</w:t>
            </w:r>
          </w:p>
        </w:tc>
        <w:tc>
          <w:tcPr>
            <w:tcW w:w="798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76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2CD25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B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主要建设规模及内容</w:t>
            </w:r>
          </w:p>
        </w:tc>
        <w:tc>
          <w:tcPr>
            <w:tcW w:w="798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57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4D7A8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2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项目生产主要原辅材料及</w:t>
            </w:r>
          </w:p>
          <w:p w14:paraId="6EDEE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工艺流程</w:t>
            </w:r>
          </w:p>
        </w:tc>
        <w:tc>
          <w:tcPr>
            <w:tcW w:w="798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78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67701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E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拟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租用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厂房</w:t>
            </w:r>
          </w:p>
          <w:p w14:paraId="4E883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安全生产条件</w:t>
            </w:r>
          </w:p>
        </w:tc>
        <w:tc>
          <w:tcPr>
            <w:tcW w:w="798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74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1.施工手续是否完备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 xml:space="preserve">    2.竣工备案（验收）手续是否完备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 xml:space="preserve">    3.是否经消防验收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</w:p>
        </w:tc>
      </w:tr>
      <w:tr w14:paraId="3C07F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D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拟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租用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厂房计划改造面积（平方米）及造价（万元）</w:t>
            </w:r>
          </w:p>
        </w:tc>
        <w:tc>
          <w:tcPr>
            <w:tcW w:w="798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CA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109B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D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能耗要求、环保及安全生产措施</w:t>
            </w:r>
          </w:p>
        </w:tc>
        <w:tc>
          <w:tcPr>
            <w:tcW w:w="798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2D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65C00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F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项目建设计划</w:t>
            </w:r>
          </w:p>
          <w:p w14:paraId="1DD2D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安排</w:t>
            </w:r>
          </w:p>
        </w:tc>
        <w:tc>
          <w:tcPr>
            <w:tcW w:w="798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00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0BC9F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1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所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需</w:t>
            </w:r>
          </w:p>
          <w:p w14:paraId="78467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扶持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条件</w:t>
            </w:r>
          </w:p>
        </w:tc>
        <w:tc>
          <w:tcPr>
            <w:tcW w:w="7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B13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0" w:firstLineChars="20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0264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7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备  注</w:t>
            </w:r>
          </w:p>
        </w:tc>
        <w:tc>
          <w:tcPr>
            <w:tcW w:w="798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8E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0" w:firstLineChars="20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043D548">
      <w:pPr>
        <w:spacing w:line="240" w:lineRule="auto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  <w:lang w:val="en-US" w:eastAsia="zh-CN"/>
        </w:rPr>
        <w:t xml:space="preserve">分管领导：                 </w:t>
      </w:r>
      <w:r>
        <w:rPr>
          <w:rFonts w:hint="default" w:ascii="Times New Roman" w:hAnsi="Times New Roman" w:cs="Times New Roman"/>
          <w:kern w:val="0"/>
        </w:rPr>
        <w:t xml:space="preserve">单位负责人：   </w:t>
      </w:r>
      <w:r>
        <w:rPr>
          <w:rFonts w:hint="default" w:ascii="Times New Roman" w:hAnsi="Times New Roman" w:cs="Times New Roman"/>
          <w:kern w:val="0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kern w:val="0"/>
        </w:rPr>
        <w:t>项目联系人</w:t>
      </w:r>
      <w:r>
        <w:rPr>
          <w:rFonts w:hint="default" w:ascii="Times New Roman" w:hAnsi="Times New Roman" w:cs="Times New Roman"/>
          <w:kern w:val="0"/>
          <w:lang w:val="en-US" w:eastAsia="zh-CN"/>
        </w:rPr>
        <w:t>及电话</w:t>
      </w:r>
      <w:r>
        <w:rPr>
          <w:rFonts w:hint="default" w:ascii="Times New Roman" w:hAnsi="Times New Roman" w:cs="Times New Roman"/>
          <w:kern w:val="0"/>
        </w:rPr>
        <w:t>：</w:t>
      </w:r>
    </w:p>
    <w:p w14:paraId="352821A6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p w14:paraId="4542CC68">
      <w:pPr>
        <w:shd w:val="clear" w:color="auto" w:fill="FFFFFF"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填表说明：</w:t>
      </w:r>
    </w:p>
    <w:p w14:paraId="0613D389">
      <w:pPr>
        <w:shd w:val="clear" w:color="auto" w:fill="FFFFFF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①类别：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新增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用地项目，填写《用地招商项目预审申请表》，其他盘活、租赁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非新增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用地项目，填写《存量招商项目预审申请表》。</w:t>
      </w:r>
    </w:p>
    <w:p w14:paraId="1B993600">
      <w:pPr>
        <w:shd w:val="clear" w:color="auto" w:fill="FFFFFF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②项目名称：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工业项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目表述清楚项目的类型或者产品，不需要加投资方名称、产能等，例如：高端净水滤芯研发生产项目、高铁设备配件制造项目、风电结构芯材加工项目、高端自动化电动工具生产项目…“XX（产品）研发生产/加工制造/物流仓储…项目”等。</w:t>
      </w:r>
    </w:p>
    <w:p w14:paraId="55E30059">
      <w:pPr>
        <w:shd w:val="clear" w:color="auto" w:fill="FFFFFF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③投入产出强度要求：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国家级开发区、省级开发区平均投资强度一般应分别不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低于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350万元/亩、280万元/亩，项目达产后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产值一般分别不低于520万元/亩、400万元/亩，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税收一般分别不低于30万元/亩、20万元/亩。</w:t>
      </w:r>
    </w:p>
    <w:p w14:paraId="1CB0FC14">
      <w:pPr>
        <w:shd w:val="clear" w:color="auto" w:fill="FFFFFF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④选址特殊需求：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项目是否对选址位置有特殊要求，比如近热源点、近省道等。</w:t>
      </w:r>
    </w:p>
    <w:p w14:paraId="10F30E53">
      <w:pPr>
        <w:shd w:val="clear" w:color="auto" w:fill="FFFFFF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⑤投资方情况及项目背景：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投资方基本概况，是否高新技术企业等，投资的项目产品行业先进性、科技含量如何，是否有发明专利或者其他优势等。</w:t>
      </w:r>
    </w:p>
    <w:p w14:paraId="2F65E4F4">
      <w:pPr>
        <w:shd w:val="clear" w:color="auto" w:fill="FFFFFF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⑥主要建设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规模及内容：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“拟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租赁/转让）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用地面积+建筑面积+建设内容（单体量）+年产能+投产时间+年产值+税收”等。例如：拟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租赁/转让）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用地337亩，总建筑面积20万平方米，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既有车间、办公楼、宿舍楼等xx个单体约xxx平方米，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新建车间、办公楼、宿舍楼等16个单体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约xxx平方米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，年产1亿平方米高频超薄柔性覆铜板材料，年产值100亿元，税收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7亿元。</w:t>
      </w:r>
    </w:p>
    <w:p w14:paraId="1CEC2D31">
      <w:pPr>
        <w:shd w:val="clear" w:color="auto" w:fill="FFFFFF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⑦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val="en-US" w:eastAsia="zh-CN"/>
        </w:rPr>
        <w:t>项目生产主要原辅料及工艺流程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材料及其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来源、年用量及最大储存量，主要生产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工艺，产品及主要副产品。</w:t>
      </w:r>
    </w:p>
    <w:p w14:paraId="1027DCAE">
      <w:pPr>
        <w:shd w:val="clear" w:color="auto" w:fill="FFFFFF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⑧能耗要求、环保及安全生产措施：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说明水、电、气、汽的年用量；环保和安全有特殊风险等，请单独写明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应对措施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7EFAF415">
      <w:pPr>
        <w:shd w:val="clear" w:color="auto" w:fill="FFFFFF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⑨项目建设计划安排：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预计项目建设周期、主要建设时间节点，如开工、厂房完工、设备购置安装等。</w:t>
      </w:r>
    </w:p>
    <w:p w14:paraId="04188FDF"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kern w:val="0"/>
          <w:sz w:val="32"/>
          <w:szCs w:val="32"/>
        </w:rPr>
        <w:t>⑩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租用厂房类项目：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应填写拟租用厂房施工手续、竣工备案（验收）手续、消防验收、项目与原建造物消防等级是否匹配等情况，以及拟改造厂房面积和造价等情况。</w:t>
      </w:r>
    </w:p>
    <w:p w14:paraId="7956B1C0">
      <w:pPr>
        <w:rPr>
          <w:rFonts w:hint="eastAsia" w:ascii="Times New Roman" w:hAnsi="Times New Roman" w:cs="Times New Roman"/>
          <w:lang w:eastAsia="zh-CN"/>
        </w:rPr>
      </w:pPr>
    </w:p>
    <w:sectPr>
      <w:headerReference r:id="rId5" w:type="default"/>
      <w:pgSz w:w="11906" w:h="16838"/>
      <w:pgMar w:top="1020" w:right="1474" w:bottom="737" w:left="1588" w:header="454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C4F091-22E4-4AE6-939D-0C51300F3B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38F837B-F383-4517-980D-ADA5A50164D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777183C-16B8-4A10-887A-76482FBA129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2FDF53CE-0B7F-4824-B0BE-E8790A45172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12A9EF51-12A5-4AB8-9D86-BAECBF6EBEB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C732F">
    <w:pPr>
      <w:pStyle w:val="4"/>
      <w:pBdr>
        <w:bottom w:val="none" w:color="auto" w:sz="0" w:space="0"/>
      </w:pBdr>
      <w:jc w:val="left"/>
      <w:rPr>
        <w:rFonts w:hint="eastAsia" w:asciiTheme="majorEastAsia" w:hAnsiTheme="majorEastAsia" w:eastAsiaTheme="majorEastAsia" w:cstheme="majorEastAsia"/>
        <w:color w:val="A6A6A6" w:themeColor="background1" w:themeShade="A6"/>
        <w:sz w:val="24"/>
        <w:szCs w:val="24"/>
        <w:lang w:eastAsia="zh-CN"/>
      </w:rPr>
    </w:pPr>
    <w:r>
      <w:rPr>
        <w:rFonts w:hint="eastAsia" w:asciiTheme="majorEastAsia" w:hAnsiTheme="majorEastAsia" w:eastAsiaTheme="majorEastAsia" w:cstheme="majorEastAsia"/>
        <w:color w:val="A6A6A6" w:themeColor="background1" w:themeShade="A6"/>
        <w:sz w:val="24"/>
        <w:szCs w:val="24"/>
        <w:lang w:eastAsia="zh-CN"/>
      </w:rPr>
      <w:t>（</w:t>
    </w:r>
    <w:r>
      <w:rPr>
        <w:rFonts w:hint="eastAsia" w:asciiTheme="majorEastAsia" w:hAnsiTheme="majorEastAsia" w:eastAsiaTheme="majorEastAsia" w:cstheme="majorEastAsia"/>
        <w:color w:val="A6A6A6" w:themeColor="background1" w:themeShade="A6"/>
        <w:sz w:val="24"/>
        <w:szCs w:val="24"/>
        <w:lang w:val="en-US" w:eastAsia="zh-CN"/>
      </w:rPr>
      <w:t>2024年9月版本</w:t>
    </w:r>
    <w:r>
      <w:rPr>
        <w:rFonts w:hint="eastAsia" w:asciiTheme="majorEastAsia" w:hAnsiTheme="majorEastAsia" w:eastAsiaTheme="majorEastAsia" w:cstheme="majorEastAsia"/>
        <w:color w:val="A6A6A6" w:themeColor="background1" w:themeShade="A6"/>
        <w:sz w:val="24"/>
        <w:szCs w:val="24"/>
        <w:lang w:eastAsia="zh-CN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WFiMjAwNzZmZDliMzBhOTc2NTZmNTUyYzk5NTQifQ=="/>
  </w:docVars>
  <w:rsids>
    <w:rsidRoot w:val="00A83B96"/>
    <w:rsid w:val="00003722"/>
    <w:rsid w:val="00003BE2"/>
    <w:rsid w:val="00005FC7"/>
    <w:rsid w:val="00022EEF"/>
    <w:rsid w:val="00024008"/>
    <w:rsid w:val="00055EF7"/>
    <w:rsid w:val="00056A11"/>
    <w:rsid w:val="000B2330"/>
    <w:rsid w:val="000C3E81"/>
    <w:rsid w:val="000D656F"/>
    <w:rsid w:val="000F0ACE"/>
    <w:rsid w:val="00110201"/>
    <w:rsid w:val="00114393"/>
    <w:rsid w:val="00117B45"/>
    <w:rsid w:val="00121360"/>
    <w:rsid w:val="001360F0"/>
    <w:rsid w:val="0013644D"/>
    <w:rsid w:val="00140683"/>
    <w:rsid w:val="001535ED"/>
    <w:rsid w:val="00156467"/>
    <w:rsid w:val="001635BA"/>
    <w:rsid w:val="001941D0"/>
    <w:rsid w:val="00196546"/>
    <w:rsid w:val="001B5529"/>
    <w:rsid w:val="001C1CBB"/>
    <w:rsid w:val="001C4663"/>
    <w:rsid w:val="001D21D0"/>
    <w:rsid w:val="00224A01"/>
    <w:rsid w:val="00224B14"/>
    <w:rsid w:val="002366A5"/>
    <w:rsid w:val="00240A4B"/>
    <w:rsid w:val="00243FE9"/>
    <w:rsid w:val="00285877"/>
    <w:rsid w:val="002A2EA2"/>
    <w:rsid w:val="002B4345"/>
    <w:rsid w:val="002F2DCA"/>
    <w:rsid w:val="00311C18"/>
    <w:rsid w:val="003136C8"/>
    <w:rsid w:val="00316BC1"/>
    <w:rsid w:val="00321EE5"/>
    <w:rsid w:val="00331A28"/>
    <w:rsid w:val="00351F94"/>
    <w:rsid w:val="0036326B"/>
    <w:rsid w:val="00366AF9"/>
    <w:rsid w:val="003A1C82"/>
    <w:rsid w:val="003A58AE"/>
    <w:rsid w:val="003B5B93"/>
    <w:rsid w:val="003F01BE"/>
    <w:rsid w:val="003F4CDD"/>
    <w:rsid w:val="003F4D3F"/>
    <w:rsid w:val="003F665C"/>
    <w:rsid w:val="00404EAF"/>
    <w:rsid w:val="00414207"/>
    <w:rsid w:val="00431201"/>
    <w:rsid w:val="00456B06"/>
    <w:rsid w:val="00481B0D"/>
    <w:rsid w:val="004B7F4B"/>
    <w:rsid w:val="004D3E70"/>
    <w:rsid w:val="004E62E7"/>
    <w:rsid w:val="00530429"/>
    <w:rsid w:val="00536935"/>
    <w:rsid w:val="0053732E"/>
    <w:rsid w:val="005A22F6"/>
    <w:rsid w:val="005B72D5"/>
    <w:rsid w:val="005C06FD"/>
    <w:rsid w:val="005C09A4"/>
    <w:rsid w:val="005E040B"/>
    <w:rsid w:val="005E2957"/>
    <w:rsid w:val="005E6BAA"/>
    <w:rsid w:val="005F26F5"/>
    <w:rsid w:val="0060799D"/>
    <w:rsid w:val="00613620"/>
    <w:rsid w:val="0064426D"/>
    <w:rsid w:val="00647175"/>
    <w:rsid w:val="00656052"/>
    <w:rsid w:val="00666F07"/>
    <w:rsid w:val="00676A5A"/>
    <w:rsid w:val="006833A3"/>
    <w:rsid w:val="00683A3F"/>
    <w:rsid w:val="006864CD"/>
    <w:rsid w:val="00686A28"/>
    <w:rsid w:val="006A58B1"/>
    <w:rsid w:val="006C261D"/>
    <w:rsid w:val="006D1C91"/>
    <w:rsid w:val="006E52F3"/>
    <w:rsid w:val="006E79BA"/>
    <w:rsid w:val="006F0A11"/>
    <w:rsid w:val="00704E64"/>
    <w:rsid w:val="00713302"/>
    <w:rsid w:val="00735B64"/>
    <w:rsid w:val="0074145B"/>
    <w:rsid w:val="007500AA"/>
    <w:rsid w:val="00751408"/>
    <w:rsid w:val="00751C2C"/>
    <w:rsid w:val="00767CBF"/>
    <w:rsid w:val="00777A98"/>
    <w:rsid w:val="007840E5"/>
    <w:rsid w:val="007C6801"/>
    <w:rsid w:val="007D2F27"/>
    <w:rsid w:val="007E7F55"/>
    <w:rsid w:val="007F7255"/>
    <w:rsid w:val="00805625"/>
    <w:rsid w:val="0091039A"/>
    <w:rsid w:val="00913DDF"/>
    <w:rsid w:val="0091672C"/>
    <w:rsid w:val="0091757E"/>
    <w:rsid w:val="009950FC"/>
    <w:rsid w:val="009B6838"/>
    <w:rsid w:val="009D4C43"/>
    <w:rsid w:val="009E10E2"/>
    <w:rsid w:val="00A40972"/>
    <w:rsid w:val="00A40E50"/>
    <w:rsid w:val="00A4753F"/>
    <w:rsid w:val="00A72D75"/>
    <w:rsid w:val="00A76227"/>
    <w:rsid w:val="00A83B96"/>
    <w:rsid w:val="00A83C0F"/>
    <w:rsid w:val="00AB4211"/>
    <w:rsid w:val="00AC08A9"/>
    <w:rsid w:val="00AD502C"/>
    <w:rsid w:val="00B02A54"/>
    <w:rsid w:val="00B07F06"/>
    <w:rsid w:val="00B353DB"/>
    <w:rsid w:val="00B61719"/>
    <w:rsid w:val="00BA07E3"/>
    <w:rsid w:val="00BC3E74"/>
    <w:rsid w:val="00BD2F61"/>
    <w:rsid w:val="00C025B6"/>
    <w:rsid w:val="00C24DB3"/>
    <w:rsid w:val="00C33B1C"/>
    <w:rsid w:val="00C36A54"/>
    <w:rsid w:val="00C42253"/>
    <w:rsid w:val="00C60D91"/>
    <w:rsid w:val="00C755BF"/>
    <w:rsid w:val="00C81750"/>
    <w:rsid w:val="00C86327"/>
    <w:rsid w:val="00C93745"/>
    <w:rsid w:val="00CA6665"/>
    <w:rsid w:val="00CC247E"/>
    <w:rsid w:val="00CD121A"/>
    <w:rsid w:val="00CD2D4C"/>
    <w:rsid w:val="00CD4E99"/>
    <w:rsid w:val="00CD72C7"/>
    <w:rsid w:val="00CE1A4B"/>
    <w:rsid w:val="00CE6AC2"/>
    <w:rsid w:val="00D13E04"/>
    <w:rsid w:val="00D1756F"/>
    <w:rsid w:val="00D208DB"/>
    <w:rsid w:val="00D33B53"/>
    <w:rsid w:val="00D51B56"/>
    <w:rsid w:val="00D55598"/>
    <w:rsid w:val="00D61EC6"/>
    <w:rsid w:val="00DA4F53"/>
    <w:rsid w:val="00DB46F1"/>
    <w:rsid w:val="00DC15BD"/>
    <w:rsid w:val="00DD0532"/>
    <w:rsid w:val="00DD4C52"/>
    <w:rsid w:val="00DD544F"/>
    <w:rsid w:val="00DD5A10"/>
    <w:rsid w:val="00DE69F0"/>
    <w:rsid w:val="00E073B2"/>
    <w:rsid w:val="00E30C20"/>
    <w:rsid w:val="00E353FF"/>
    <w:rsid w:val="00E75825"/>
    <w:rsid w:val="00E80BA2"/>
    <w:rsid w:val="00EA04A3"/>
    <w:rsid w:val="00EA6172"/>
    <w:rsid w:val="00EC0547"/>
    <w:rsid w:val="00EC5517"/>
    <w:rsid w:val="00ED402E"/>
    <w:rsid w:val="00EE32B3"/>
    <w:rsid w:val="00EE34F6"/>
    <w:rsid w:val="00F03F27"/>
    <w:rsid w:val="00F10D93"/>
    <w:rsid w:val="00F1745F"/>
    <w:rsid w:val="00F35F59"/>
    <w:rsid w:val="00F806A6"/>
    <w:rsid w:val="00F83640"/>
    <w:rsid w:val="00F85E5E"/>
    <w:rsid w:val="00FA754E"/>
    <w:rsid w:val="00FB0E7C"/>
    <w:rsid w:val="00FE4566"/>
    <w:rsid w:val="00FF2E80"/>
    <w:rsid w:val="02BF3B32"/>
    <w:rsid w:val="03C960D7"/>
    <w:rsid w:val="07D0227B"/>
    <w:rsid w:val="0CCA0624"/>
    <w:rsid w:val="0CE73BD2"/>
    <w:rsid w:val="0DD40A08"/>
    <w:rsid w:val="0E172295"/>
    <w:rsid w:val="0E257D00"/>
    <w:rsid w:val="0E682CA1"/>
    <w:rsid w:val="0E991480"/>
    <w:rsid w:val="12B80A95"/>
    <w:rsid w:val="132B6EBE"/>
    <w:rsid w:val="13B26DD3"/>
    <w:rsid w:val="13BA2040"/>
    <w:rsid w:val="17F56D3A"/>
    <w:rsid w:val="19377C8F"/>
    <w:rsid w:val="1A0E6F51"/>
    <w:rsid w:val="1B100797"/>
    <w:rsid w:val="1E40355F"/>
    <w:rsid w:val="21836384"/>
    <w:rsid w:val="255D10B6"/>
    <w:rsid w:val="25602E68"/>
    <w:rsid w:val="29143B49"/>
    <w:rsid w:val="299821DB"/>
    <w:rsid w:val="29FC6257"/>
    <w:rsid w:val="2CE26A50"/>
    <w:rsid w:val="2D522E91"/>
    <w:rsid w:val="2D8E0FCD"/>
    <w:rsid w:val="2FCE5C26"/>
    <w:rsid w:val="30932A7E"/>
    <w:rsid w:val="31253FF2"/>
    <w:rsid w:val="314D233F"/>
    <w:rsid w:val="318D1B2C"/>
    <w:rsid w:val="32032956"/>
    <w:rsid w:val="328D2734"/>
    <w:rsid w:val="32CC0FF0"/>
    <w:rsid w:val="32D25BB2"/>
    <w:rsid w:val="3341553A"/>
    <w:rsid w:val="33A66AB5"/>
    <w:rsid w:val="33C60AC7"/>
    <w:rsid w:val="341C3FDE"/>
    <w:rsid w:val="34C37859"/>
    <w:rsid w:val="34FA3BF3"/>
    <w:rsid w:val="35DE1766"/>
    <w:rsid w:val="37115E1B"/>
    <w:rsid w:val="375C624A"/>
    <w:rsid w:val="37C84DC8"/>
    <w:rsid w:val="39F477B4"/>
    <w:rsid w:val="3C0417FB"/>
    <w:rsid w:val="3DF5589F"/>
    <w:rsid w:val="3E5B59DE"/>
    <w:rsid w:val="402B0D8B"/>
    <w:rsid w:val="416547FC"/>
    <w:rsid w:val="4271078E"/>
    <w:rsid w:val="42B86E9B"/>
    <w:rsid w:val="42BE088D"/>
    <w:rsid w:val="434E48F9"/>
    <w:rsid w:val="438B4CDB"/>
    <w:rsid w:val="44AA56C7"/>
    <w:rsid w:val="45286BE9"/>
    <w:rsid w:val="499E503D"/>
    <w:rsid w:val="49EE30A8"/>
    <w:rsid w:val="4C100BB9"/>
    <w:rsid w:val="4C472595"/>
    <w:rsid w:val="4C6D20D1"/>
    <w:rsid w:val="4D490505"/>
    <w:rsid w:val="4F9F2DB4"/>
    <w:rsid w:val="5109331B"/>
    <w:rsid w:val="514E72A7"/>
    <w:rsid w:val="529D5384"/>
    <w:rsid w:val="530A07D2"/>
    <w:rsid w:val="599A135B"/>
    <w:rsid w:val="5BFB6474"/>
    <w:rsid w:val="5DE01D6F"/>
    <w:rsid w:val="622D1620"/>
    <w:rsid w:val="636F6823"/>
    <w:rsid w:val="65744D6C"/>
    <w:rsid w:val="67F8451A"/>
    <w:rsid w:val="6A88226F"/>
    <w:rsid w:val="6E2B2A93"/>
    <w:rsid w:val="716604E1"/>
    <w:rsid w:val="71EF1BB5"/>
    <w:rsid w:val="73373DED"/>
    <w:rsid w:val="73595538"/>
    <w:rsid w:val="757812AF"/>
    <w:rsid w:val="786B32F7"/>
    <w:rsid w:val="7E762895"/>
    <w:rsid w:val="7E8D7469"/>
    <w:rsid w:val="7F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6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2"/>
    <w:autoRedefine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Calibri" w:hAnsi="Calibri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000000"/>
      <w:u w:val="none"/>
    </w:rPr>
  </w:style>
  <w:style w:type="character" w:styleId="11">
    <w:name w:val="Hyperlink"/>
    <w:basedOn w:val="8"/>
    <w:autoRedefine/>
    <w:semiHidden/>
    <w:qFormat/>
    <w:uiPriority w:val="99"/>
    <w:rPr>
      <w:rFonts w:cs="Times New Roman"/>
      <w:color w:val="0000FF"/>
      <w:u w:val="single"/>
    </w:rPr>
  </w:style>
  <w:style w:type="character" w:customStyle="1" w:styleId="12">
    <w:name w:val="页眉 Char"/>
    <w:basedOn w:val="8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8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Char"/>
    <w:basedOn w:val="8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Char Char"/>
    <w:basedOn w:val="1"/>
    <w:autoRedefine/>
    <w:qFormat/>
    <w:uiPriority w:val="0"/>
    <w:pPr>
      <w:widowControl w:val="0"/>
      <w:tabs>
        <w:tab w:val="left" w:pos="360"/>
      </w:tabs>
      <w:snapToGrid w:val="0"/>
      <w:spacing w:line="360" w:lineRule="auto"/>
      <w:jc w:val="both"/>
    </w:pPr>
    <w:rPr>
      <w:rFonts w:eastAsia="仿宋_GB2312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1335</Words>
  <Characters>1362</Characters>
  <Lines>18</Lines>
  <Paragraphs>5</Paragraphs>
  <TotalTime>40</TotalTime>
  <ScaleCrop>false</ScaleCrop>
  <LinksUpToDate>false</LinksUpToDate>
  <CharactersWithSpaces>1616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2018-05-07T07:47:00Z</dcterms:created>
  <dc:creator>hanxiaowen</dc:creator>
  <cp:lastModifiedBy>糖小姐</cp:lastModifiedBy>
  <cp:lastPrinted>2024-09-13T02:19:00Z</cp:lastPrinted>
  <dcterms:modified xsi:type="dcterms:W3CDTF">2024-09-13T02:33:21Z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A02C5D98F15642488B6C5ABE99E34733_13</vt:lpwstr>
  </property>
</Properties>
</file>