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1276"/>
        <w:gridCol w:w="1617"/>
        <w:gridCol w:w="3858"/>
        <w:gridCol w:w="3680"/>
        <w:gridCol w:w="1949"/>
        <w:gridCol w:w="1066"/>
      </w:tblGrid>
      <w:tr w:rsidR="002019DC">
        <w:trPr>
          <w:trHeight w:val="624"/>
        </w:trPr>
        <w:tc>
          <w:tcPr>
            <w:tcW w:w="14040" w:type="dxa"/>
            <w:gridSpan w:val="7"/>
            <w:vMerge w:val="restart"/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2020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年开发区双随机监督抽查结果公示</w:t>
            </w:r>
          </w:p>
        </w:tc>
      </w:tr>
      <w:tr w:rsidR="002019DC">
        <w:trPr>
          <w:trHeight w:val="624"/>
        </w:trPr>
        <w:tc>
          <w:tcPr>
            <w:tcW w:w="14040" w:type="dxa"/>
            <w:gridSpan w:val="7"/>
            <w:vMerge/>
            <w:shd w:val="clear" w:color="auto" w:fill="auto"/>
            <w:vAlign w:val="center"/>
          </w:tcPr>
          <w:p w:rsidR="002019DC" w:rsidRDefault="002019DC">
            <w:pPr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</w:rPr>
            </w:pPr>
          </w:p>
        </w:tc>
      </w:tr>
      <w:tr w:rsidR="002019DC">
        <w:trPr>
          <w:trHeight w:val="45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/>
              </w:rPr>
              <w:t>地区（县、市）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/>
              </w:rPr>
              <w:t>被监督单位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/>
              </w:rPr>
              <w:t>单位地址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/>
              </w:rPr>
              <w:t>监督抽查结果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/>
              </w:rPr>
              <w:t>检测结果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医疗机构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中云街道办事处范庄卫生室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开发区中云街道范庄芙蓉路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59-303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医疗机构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开发区朝阳街道刘巷村卫生室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开发区朝阳街道刘巷村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医疗机构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新晖益民门诊部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开发区猴嘴街道办事处猴嘴路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医疗机构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连云港经济技术开发区五羊综合门诊部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连云港经济技术开发区云和路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医疗机构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滕士伦诊所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连云港经济技术开发区青口盐场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传染病防治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中云街道办事处范庄卫生室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开发区中云街道范庄芙蓉路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59-303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45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传染病防治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开发区中云街道胜利村卫生室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开发区中云街道办事处胜利村小楼新巷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17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传染病防治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连云港经济技术开发区久和口腔门诊部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开发区久和一期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28-106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传染病防治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开发区中云街道东巷村卫生室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开发区中云街道藤花苑小区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传染病防治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连云港高级中学医务室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开发区东方大道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18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45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计划生育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连云港经济技术开发区猴嘴社区卫生服务中心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开发区猴嘴通园路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9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45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计划生育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连云港经济技术开发区中云社区卫生服务中心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开发区中云街道松花江路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20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45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计划生育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连云港经济技术开发区朝阳社区卫生服务中心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开发区朝阳镇新县街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6-66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3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消毒产品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江苏百亚生物科技有限公司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连云港经济技术开发区中德工业园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  <w:tr w:rsidR="002019DC">
        <w:trPr>
          <w:trHeight w:val="49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放射卫生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连云港经济技术开发区猴嘴社区卫生服务中心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开发区猴嘴通园路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9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未发现问题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9DC" w:rsidRDefault="00594F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</w:tr>
    </w:tbl>
    <w:p w:rsidR="002019DC" w:rsidRDefault="002019DC">
      <w:pPr>
        <w:rPr>
          <w:rFonts w:ascii="宋体" w:eastAsia="宋体" w:hAnsi="宋体"/>
          <w:color w:val="FF0000"/>
          <w:sz w:val="24"/>
          <w:szCs w:val="24"/>
        </w:rPr>
      </w:pPr>
    </w:p>
    <w:sectPr w:rsidR="002019DC" w:rsidSect="002019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FCF" w:rsidRDefault="00594FCF" w:rsidP="00F07BF9">
      <w:r>
        <w:separator/>
      </w:r>
    </w:p>
  </w:endnote>
  <w:endnote w:type="continuationSeparator" w:id="1">
    <w:p w:rsidR="00594FCF" w:rsidRDefault="00594FCF" w:rsidP="00F0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FCF" w:rsidRDefault="00594FCF" w:rsidP="00F07BF9">
      <w:r>
        <w:separator/>
      </w:r>
    </w:p>
  </w:footnote>
  <w:footnote w:type="continuationSeparator" w:id="1">
    <w:p w:rsidR="00594FCF" w:rsidRDefault="00594FCF" w:rsidP="00F07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C2D9E"/>
    <w:rsid w:val="001A78F5"/>
    <w:rsid w:val="002019DC"/>
    <w:rsid w:val="002532D3"/>
    <w:rsid w:val="00311664"/>
    <w:rsid w:val="00327D2F"/>
    <w:rsid w:val="004C22F9"/>
    <w:rsid w:val="00535902"/>
    <w:rsid w:val="00594FCF"/>
    <w:rsid w:val="005A3D91"/>
    <w:rsid w:val="005B702F"/>
    <w:rsid w:val="005D04CC"/>
    <w:rsid w:val="00737E68"/>
    <w:rsid w:val="00762BFF"/>
    <w:rsid w:val="007E07F8"/>
    <w:rsid w:val="008502EC"/>
    <w:rsid w:val="008C1D38"/>
    <w:rsid w:val="00917DEE"/>
    <w:rsid w:val="00984818"/>
    <w:rsid w:val="009D037B"/>
    <w:rsid w:val="00A35390"/>
    <w:rsid w:val="00B23F9A"/>
    <w:rsid w:val="00DC2D9E"/>
    <w:rsid w:val="00EE0156"/>
    <w:rsid w:val="00F07BF9"/>
    <w:rsid w:val="2A4313A7"/>
    <w:rsid w:val="749F2E0B"/>
    <w:rsid w:val="7C38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2019D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1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0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20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2019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01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卞梦茹</dc:creator>
  <cp:lastModifiedBy>Windows 用户</cp:lastModifiedBy>
  <cp:revision>23</cp:revision>
  <dcterms:created xsi:type="dcterms:W3CDTF">2018-05-21T01:53:00Z</dcterms:created>
  <dcterms:modified xsi:type="dcterms:W3CDTF">2020-06-22T10:24:00Z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